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90" w:rsidRPr="00F416B2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ru-RU"/>
        </w:rPr>
      </w:pPr>
    </w:p>
    <w:p w:rsidR="00097990" w:rsidRPr="00F416B2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ru-RU"/>
        </w:rPr>
      </w:pPr>
      <w:r w:rsidRPr="00F41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ru-RU"/>
        </w:rPr>
        <w:t>лагерь дневного пребывания</w:t>
      </w:r>
    </w:p>
    <w:p w:rsidR="00097990" w:rsidRPr="00F416B2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96"/>
          <w:szCs w:val="96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96"/>
          <w:szCs w:val="96"/>
          <w:lang w:eastAsia="ru-RU"/>
        </w:rPr>
      </w:pPr>
    </w:p>
    <w:p w:rsidR="00097990" w:rsidRPr="00F416B2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96"/>
          <w:szCs w:val="96"/>
          <w:lang w:eastAsia="ru-RU"/>
        </w:rPr>
      </w:pPr>
      <w:r w:rsidRPr="00F41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96"/>
          <w:szCs w:val="96"/>
          <w:lang w:eastAsia="ru-RU"/>
        </w:rPr>
        <w:t xml:space="preserve"> «РАДУГА» </w:t>
      </w:r>
    </w:p>
    <w:p w:rsidR="00097990" w:rsidRPr="00F416B2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56"/>
          <w:szCs w:val="56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56"/>
          <w:szCs w:val="56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56"/>
          <w:szCs w:val="56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56"/>
          <w:szCs w:val="56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41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2015 Г</w:t>
      </w: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0979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</w:p>
    <w:p w:rsidR="00097990" w:rsidRDefault="00097990" w:rsidP="005850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58506B" w:rsidRPr="0058506B" w:rsidRDefault="000F1387" w:rsidP="005850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hyperlink r:id="rId4" w:tooltip="Постоянная ссылка на Информационная карта программы профильного лагеря «Родничок»" w:history="1">
        <w:r w:rsidR="0058506B" w:rsidRPr="0058506B">
          <w:rPr>
            <w:rFonts w:ascii="Times New Roman" w:eastAsia="Times New Roman" w:hAnsi="Times New Roman" w:cs="Times New Roman"/>
            <w:b/>
            <w:bCs/>
            <w:caps/>
            <w:color w:val="000000" w:themeColor="text1"/>
            <w:sz w:val="24"/>
            <w:szCs w:val="24"/>
            <w:lang w:eastAsia="ru-RU"/>
          </w:rPr>
          <w:t>Информационная</w:t>
        </w:r>
      </w:hyperlink>
      <w:r w:rsidR="0058506B" w:rsidRPr="0058506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карта лагеря дневного пребывания «Радуга» </w:t>
      </w:r>
    </w:p>
    <w:p w:rsidR="0058506B" w:rsidRPr="0058506B" w:rsidRDefault="0058506B" w:rsidP="005850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58506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на базе МКОУ хмр «Сош д. согом»</w:t>
      </w:r>
    </w:p>
    <w:tbl>
      <w:tblPr>
        <w:tblW w:w="1086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19"/>
        <w:gridCol w:w="2976"/>
        <w:gridCol w:w="7371"/>
      </w:tblGrid>
      <w:tr w:rsidR="0058506B" w:rsidRPr="0058506B" w:rsidTr="002935FC">
        <w:trPr>
          <w:trHeight w:val="966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программа пришкольного оздоровительного лагеря с дневным пребыванием детей на базе МКОУ ХМР СОШ </w:t>
            </w:r>
            <w:proofErr w:type="spellStart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д.Согом</w:t>
            </w:r>
            <w:proofErr w:type="spellEnd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</w:t>
            </w:r>
          </w:p>
        </w:tc>
      </w:tr>
      <w:tr w:rsidR="0058506B" w:rsidRPr="0058506B" w:rsidTr="002935FC">
        <w:trPr>
          <w:trHeight w:val="612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мер по комплексному формированию единства физического и нравственного развития и воспитания детей и подростков в окружающей их природной, образовательной, трудовой и общественной среде.</w:t>
            </w:r>
          </w:p>
        </w:tc>
      </w:tr>
      <w:tr w:rsidR="0058506B" w:rsidRPr="0058506B" w:rsidTr="002935FC">
        <w:trPr>
          <w:trHeight w:val="148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4516B6" w:rsidP="00B5251D">
            <w:pPr>
              <w:spacing w:before="18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</w:t>
            </w:r>
            <w:r w:rsidRPr="0058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58506B" w:rsidRPr="0058506B" w:rsidRDefault="0058506B" w:rsidP="0058506B">
            <w:pPr>
              <w:spacing w:before="18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06B" w:rsidRPr="0058506B" w:rsidTr="002935FC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данной программы</w:t>
            </w:r>
            <w:r w:rsidRPr="00585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приобщаются к здоровому образу жизни через активные виды отдыха: экологические игры на местности, экскурсии, спортивные игры, праздники и др.</w:t>
            </w:r>
          </w:p>
          <w:p w:rsidR="0058506B" w:rsidRPr="0058506B" w:rsidRDefault="0058506B" w:rsidP="008C03A6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программы учащиеся овладевают определенным набором знаний, умений и навыков, которые помогают им узнать </w:t>
            </w:r>
            <w:r w:rsidR="008C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экологии нашей</w:t>
            </w:r>
            <w:r w:rsidR="008C03A6" w:rsidRPr="008C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и ХМАО,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разнообразием животного и растит</w:t>
            </w:r>
            <w:r w:rsidR="008C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мира Тюменской области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учатся быть активными гражданами </w:t>
            </w:r>
            <w:r w:rsidR="008C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патриотами своей страны.</w:t>
            </w:r>
          </w:p>
        </w:tc>
      </w:tr>
      <w:tr w:rsidR="0058506B" w:rsidRPr="0058506B" w:rsidTr="002935FC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585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Общее оздоровление воспитанников, укрепление их здоровья</w:t>
            </w:r>
          </w:p>
          <w:p w:rsidR="0058506B" w:rsidRPr="0058506B" w:rsidRDefault="0058506B" w:rsidP="00585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Личностный рост участников смены.</w:t>
            </w:r>
          </w:p>
          <w:p w:rsidR="0058506B" w:rsidRPr="0058506B" w:rsidRDefault="0058506B" w:rsidP="005850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Повышение мотивации учащихся на  занятия  краеведческой </w:t>
            </w:r>
            <w:r w:rsidR="008C0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85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работой</w:t>
            </w:r>
          </w:p>
        </w:tc>
      </w:tr>
      <w:tr w:rsidR="0058506B" w:rsidRPr="0058506B" w:rsidTr="002935FC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Default="004516B6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Валентиновна</w:t>
            </w:r>
          </w:p>
          <w:p w:rsidR="004516B6" w:rsidRPr="0058506B" w:rsidRDefault="004516B6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Варлакова Елена Сергеевна</w:t>
            </w:r>
          </w:p>
        </w:tc>
      </w:tr>
      <w:tr w:rsidR="0058506B" w:rsidRPr="0058506B" w:rsidTr="002935FC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 </w:t>
            </w:r>
            <w:proofErr w:type="gramStart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представившее</w:t>
            </w:r>
            <w:proofErr w:type="gramEnd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 ХМР СОШ  д. Согом</w:t>
            </w:r>
          </w:p>
        </w:tc>
      </w:tr>
      <w:tr w:rsidR="0058506B" w:rsidRPr="0058506B" w:rsidTr="002935FC">
        <w:trPr>
          <w:trHeight w:val="336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 Ханты-мансийский район, д. Согом, ул. Молодежная,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тел.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8-(34554)-2-18-57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7721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sogom</w:t>
              </w:r>
              <w:r w:rsidRPr="007721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721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7721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21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sogom</w:t>
            </w:r>
            <w:proofErr w:type="spellEnd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proofErr w:type="spellStart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proofErr w:type="spellEnd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8506B" w:rsidRPr="0058506B" w:rsidTr="002935FC">
        <w:trPr>
          <w:trHeight w:val="86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Вера Ивановна</w:t>
            </w:r>
          </w:p>
        </w:tc>
      </w:tr>
      <w:tr w:rsidR="0058506B" w:rsidRPr="0058506B" w:rsidTr="002935FC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оздоровительный лагерь с дневным пребыванием  д. Согом</w:t>
            </w:r>
          </w:p>
        </w:tc>
      </w:tr>
      <w:tr w:rsidR="0058506B" w:rsidRPr="0058506B" w:rsidTr="002935FC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учащихся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2935F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  <w:r w:rsidR="002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 6 до 12 лет</w:t>
            </w:r>
          </w:p>
        </w:tc>
      </w:tr>
      <w:tr w:rsidR="0058506B" w:rsidRPr="0058506B" w:rsidTr="002935FC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B5251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06B" w:rsidRPr="0058506B" w:rsidRDefault="0058506B" w:rsidP="002935F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смена,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</w:t>
            </w:r>
            <w:r w:rsidR="002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416B2" w:rsidRDefault="0058506B" w:rsidP="00097990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5850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16B2" w:rsidRDefault="00F416B2" w:rsidP="005850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sectPr w:rsidR="00F416B2" w:rsidSect="00585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8506B"/>
    <w:rsid w:val="00097990"/>
    <w:rsid w:val="000F1387"/>
    <w:rsid w:val="002935FC"/>
    <w:rsid w:val="004516B6"/>
    <w:rsid w:val="00521FBF"/>
    <w:rsid w:val="0058506B"/>
    <w:rsid w:val="0069244F"/>
    <w:rsid w:val="006A7E3B"/>
    <w:rsid w:val="008C01C1"/>
    <w:rsid w:val="008C03A6"/>
    <w:rsid w:val="00DF39AE"/>
    <w:rsid w:val="00F4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C1"/>
  </w:style>
  <w:style w:type="paragraph" w:styleId="2">
    <w:name w:val="heading 2"/>
    <w:basedOn w:val="a"/>
    <w:link w:val="20"/>
    <w:uiPriority w:val="9"/>
    <w:qFormat/>
    <w:rsid w:val="00585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850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5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C1"/>
  </w:style>
  <w:style w:type="paragraph" w:styleId="2">
    <w:name w:val="heading 2"/>
    <w:basedOn w:val="a"/>
    <w:link w:val="20"/>
    <w:uiPriority w:val="9"/>
    <w:qFormat/>
    <w:rsid w:val="00585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850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5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gom@mail.ru" TargetMode="External"/><Relationship Id="rId4" Type="http://schemas.openxmlformats.org/officeDocument/2006/relationships/hyperlink" Target="http://tulaschool65.ru/letnij-ozdorovitelnyj-lager/informacionnaya-karta-programmy-profilnogo-lagerya-rodnich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школа</cp:lastModifiedBy>
  <cp:revision>4</cp:revision>
  <cp:lastPrinted>2015-03-31T04:44:00Z</cp:lastPrinted>
  <dcterms:created xsi:type="dcterms:W3CDTF">2015-03-24T11:23:00Z</dcterms:created>
  <dcterms:modified xsi:type="dcterms:W3CDTF">2015-05-18T13:02:00Z</dcterms:modified>
</cp:coreProperties>
</file>